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285" w:rsidRPr="00660766" w:rsidRDefault="00460285" w:rsidP="00460285">
      <w:pPr>
        <w:rPr>
          <w:b/>
        </w:rPr>
      </w:pPr>
      <w:r w:rsidRPr="00660766">
        <w:rPr>
          <w:b/>
        </w:rPr>
        <w:t>BILJEŠKE  UZ  FINANCIJSKI  IZVJEŠTAJ  PRORAČUNSKOG  KORISNIKA</w:t>
      </w:r>
    </w:p>
    <w:p w:rsidR="00460285" w:rsidRPr="00660766" w:rsidRDefault="00460285" w:rsidP="00460285">
      <w:pPr>
        <w:rPr>
          <w:b/>
        </w:rPr>
      </w:pPr>
      <w:r w:rsidRPr="00660766">
        <w:rPr>
          <w:b/>
        </w:rPr>
        <w:t xml:space="preserve">                                   ZA  RAZDOBLJE  01.01. – 31.12.20</w:t>
      </w:r>
      <w:r w:rsidR="00777B48">
        <w:rPr>
          <w:b/>
        </w:rPr>
        <w:t>2</w:t>
      </w:r>
      <w:r w:rsidR="00E12A43">
        <w:rPr>
          <w:b/>
        </w:rPr>
        <w:t>2</w:t>
      </w:r>
      <w:r w:rsidRPr="00660766">
        <w:rPr>
          <w:b/>
        </w:rPr>
        <w:t>.</w:t>
      </w:r>
    </w:p>
    <w:p w:rsidR="00460285" w:rsidRDefault="00460285" w:rsidP="00460285"/>
    <w:p w:rsidR="00460285" w:rsidRDefault="00460285" w:rsidP="00460285"/>
    <w:p w:rsidR="00460285" w:rsidRDefault="00183606" w:rsidP="00460285">
      <w:r>
        <w:t>POUZ je ustanova koja obavlja djelatnost ostalog obrazovanja i kulture, a osnivač joj je Grad Zaprešić. Obveznik je proračunskog računovodstva i posluje u sklopu riznice Grada Zaprešića.</w:t>
      </w:r>
    </w:p>
    <w:p w:rsidR="00183606" w:rsidRDefault="00183606" w:rsidP="00460285">
      <w:r>
        <w:t>Ustanova je u sustavu PDV-a.</w:t>
      </w:r>
    </w:p>
    <w:p w:rsidR="00183606" w:rsidRDefault="00183606" w:rsidP="00460285"/>
    <w:p w:rsidR="00183606" w:rsidRDefault="00183606" w:rsidP="00460285"/>
    <w:p w:rsidR="00460285" w:rsidRDefault="00460285" w:rsidP="00460285">
      <w:r>
        <w:t xml:space="preserve">PRIHODI                                       </w:t>
      </w:r>
      <w:r w:rsidR="00D1697D">
        <w:t xml:space="preserve">   </w:t>
      </w:r>
      <w:r>
        <w:t xml:space="preserve">    OSTVAR.20</w:t>
      </w:r>
      <w:r w:rsidR="00183606">
        <w:t>2</w:t>
      </w:r>
      <w:r w:rsidR="00E12A43">
        <w:t>1</w:t>
      </w:r>
      <w:r>
        <w:t>.                   OSTVAR.20</w:t>
      </w:r>
      <w:r w:rsidR="00EA45AD">
        <w:t>2</w:t>
      </w:r>
      <w:r w:rsidR="00E12A43">
        <w:t>2</w:t>
      </w:r>
      <w:r>
        <w:t xml:space="preserve">.    INDEX </w:t>
      </w:r>
    </w:p>
    <w:p w:rsidR="00460285" w:rsidRDefault="00460285" w:rsidP="00460285"/>
    <w:p w:rsidR="00460285" w:rsidRDefault="00460285" w:rsidP="00460285">
      <w:r>
        <w:t>Grad Zaprešić-red.</w:t>
      </w:r>
      <w:r w:rsidR="00FD5760">
        <w:t xml:space="preserve"> </w:t>
      </w:r>
      <w:r>
        <w:t xml:space="preserve">dotacije                     </w:t>
      </w:r>
      <w:r w:rsidR="00E12A43">
        <w:t>1</w:t>
      </w:r>
      <w:r w:rsidR="00183606">
        <w:t>.448.819</w:t>
      </w:r>
      <w:r w:rsidR="00E12A43">
        <w:t>,00                         1.626.205,92</w:t>
      </w:r>
      <w:r w:rsidR="00EA45AD">
        <w:t xml:space="preserve">    </w:t>
      </w:r>
      <w:r w:rsidR="00183606">
        <w:t xml:space="preserve">    </w:t>
      </w:r>
      <w:r w:rsidR="00E12A43">
        <w:t>112</w:t>
      </w:r>
      <w:r>
        <w:t xml:space="preserve">                                                                              Grad Zaprešić-</w:t>
      </w:r>
      <w:proofErr w:type="spellStart"/>
      <w:r>
        <w:t>kapit</w:t>
      </w:r>
      <w:proofErr w:type="spellEnd"/>
      <w:r>
        <w:t>.</w:t>
      </w:r>
      <w:r w:rsidR="00FD5760">
        <w:t xml:space="preserve"> </w:t>
      </w:r>
      <w:r>
        <w:t xml:space="preserve">ulaganja                </w:t>
      </w:r>
      <w:r w:rsidR="00EA45AD">
        <w:t xml:space="preserve">      </w:t>
      </w:r>
      <w:r w:rsidR="00183606">
        <w:t>56.363</w:t>
      </w:r>
      <w:r w:rsidR="00E12A43">
        <w:t>,00</w:t>
      </w:r>
      <w:r w:rsidR="00183606">
        <w:t xml:space="preserve">           </w:t>
      </w:r>
      <w:r w:rsidR="00E12A43">
        <w:t xml:space="preserve">                   20.385,50          36</w:t>
      </w:r>
      <w:r>
        <w:t xml:space="preserve"> </w:t>
      </w:r>
    </w:p>
    <w:p w:rsidR="00460285" w:rsidRDefault="00460285" w:rsidP="00460285">
      <w:r>
        <w:t xml:space="preserve">-----------------------------------------------------------------------------------------------------------------        Ukupno grad Zaprešić                    </w:t>
      </w:r>
      <w:r w:rsidR="00FD5760">
        <w:t xml:space="preserve"> </w:t>
      </w:r>
      <w:r>
        <w:t xml:space="preserve">   </w:t>
      </w:r>
      <w:r w:rsidR="007B2C87">
        <w:t xml:space="preserve">     </w:t>
      </w:r>
      <w:r w:rsidR="00183606">
        <w:t>1.505.182</w:t>
      </w:r>
      <w:r w:rsidR="00E12A43">
        <w:t>,00 kn</w:t>
      </w:r>
      <w:r w:rsidR="00183606">
        <w:t xml:space="preserve">    </w:t>
      </w:r>
      <w:r w:rsidR="007B2C87">
        <w:t xml:space="preserve">   </w:t>
      </w:r>
      <w:r w:rsidR="00183606">
        <w:t xml:space="preserve"> </w:t>
      </w:r>
      <w:r w:rsidR="00E12A43">
        <w:t xml:space="preserve">            1.646.591,42 kn  </w:t>
      </w:r>
      <w:r w:rsidR="00183606">
        <w:t xml:space="preserve"> </w:t>
      </w:r>
      <w:r w:rsidR="00E12A43">
        <w:t>109</w:t>
      </w:r>
      <w:r w:rsidR="007B2C87">
        <w:t xml:space="preserve"> </w:t>
      </w:r>
    </w:p>
    <w:p w:rsidR="00183606" w:rsidRDefault="00183606" w:rsidP="00460285"/>
    <w:p w:rsidR="00460285" w:rsidRDefault="00460285" w:rsidP="00460285">
      <w:r>
        <w:t xml:space="preserve">Vlastiti prihodi POUZ-a-tečajevi-jezici    </w:t>
      </w:r>
      <w:r w:rsidR="007B2C87">
        <w:t xml:space="preserve">   </w:t>
      </w:r>
      <w:r w:rsidR="00183606">
        <w:t>83.544</w:t>
      </w:r>
      <w:r w:rsidR="00E12A43">
        <w:t>,00                           100.964,42</w:t>
      </w:r>
      <w:r w:rsidR="00183606">
        <w:t xml:space="preserve"> </w:t>
      </w:r>
      <w:r w:rsidR="007B2C87">
        <w:t xml:space="preserve"> </w:t>
      </w:r>
      <w:r w:rsidR="009A1125">
        <w:t xml:space="preserve"> </w:t>
      </w:r>
      <w:r w:rsidR="007B2C87">
        <w:t xml:space="preserve">      </w:t>
      </w:r>
      <w:r w:rsidR="00183606">
        <w:t>1</w:t>
      </w:r>
      <w:r w:rsidR="00E12A43">
        <w:t>2</w:t>
      </w:r>
      <w:r w:rsidR="00183606">
        <w:t>0</w:t>
      </w:r>
      <w:r>
        <w:t xml:space="preserve"> </w:t>
      </w:r>
    </w:p>
    <w:p w:rsidR="00460285" w:rsidRDefault="00460285" w:rsidP="00460285">
      <w:r>
        <w:t xml:space="preserve">     „          „          „          ost</w:t>
      </w:r>
      <w:r w:rsidR="007D4D2C">
        <w:t xml:space="preserve">ali </w:t>
      </w:r>
      <w:r>
        <w:t xml:space="preserve">tečajevi    </w:t>
      </w:r>
      <w:r w:rsidR="00B75A2F">
        <w:t xml:space="preserve"> </w:t>
      </w:r>
      <w:r w:rsidR="007B2C87">
        <w:t xml:space="preserve">   </w:t>
      </w:r>
      <w:r w:rsidR="00183606">
        <w:t>62.959</w:t>
      </w:r>
      <w:r w:rsidR="00E12A43">
        <w:t>,00                           131.048,97</w:t>
      </w:r>
      <w:r w:rsidR="007B2C87">
        <w:t xml:space="preserve">    </w:t>
      </w:r>
      <w:r w:rsidR="00E12A43">
        <w:t xml:space="preserve"> </w:t>
      </w:r>
      <w:r w:rsidR="007B2C87">
        <w:t xml:space="preserve"> </w:t>
      </w:r>
      <w:r w:rsidR="00B75A2F">
        <w:t xml:space="preserve"> </w:t>
      </w:r>
      <w:r w:rsidR="00183606">
        <w:t xml:space="preserve"> </w:t>
      </w:r>
      <w:r w:rsidR="00E12A43">
        <w:t>208</w:t>
      </w:r>
      <w:r w:rsidR="00B75A2F">
        <w:t xml:space="preserve"> </w:t>
      </w:r>
      <w:r>
        <w:t xml:space="preserve">   </w:t>
      </w:r>
    </w:p>
    <w:p w:rsidR="00460285" w:rsidRDefault="00460285" w:rsidP="00460285">
      <w:r>
        <w:t xml:space="preserve">     „          „          „          knjige              </w:t>
      </w:r>
      <w:r w:rsidR="00AE04F3">
        <w:t xml:space="preserve">       </w:t>
      </w:r>
      <w:r w:rsidR="00485AE3">
        <w:t xml:space="preserve"> </w:t>
      </w:r>
      <w:r w:rsidR="00183606">
        <w:t>8.095</w:t>
      </w:r>
      <w:r w:rsidR="00011457">
        <w:t>,00                               2.952,44</w:t>
      </w:r>
      <w:r w:rsidR="00485AE3">
        <w:t xml:space="preserve">    </w:t>
      </w:r>
      <w:r w:rsidR="00183606">
        <w:t xml:space="preserve">   </w:t>
      </w:r>
      <w:r>
        <w:t xml:space="preserve">  </w:t>
      </w:r>
      <w:r w:rsidR="00011457">
        <w:t xml:space="preserve"> 36</w:t>
      </w:r>
    </w:p>
    <w:p w:rsidR="00460285" w:rsidRDefault="00460285" w:rsidP="00460285">
      <w:r>
        <w:t xml:space="preserve">     „          „          „          najam               </w:t>
      </w:r>
      <w:r w:rsidR="00183606">
        <w:t xml:space="preserve"> </w:t>
      </w:r>
      <w:r w:rsidR="00485AE3">
        <w:t xml:space="preserve"> </w:t>
      </w:r>
      <w:r w:rsidR="00011457">
        <w:t xml:space="preserve"> </w:t>
      </w:r>
      <w:r w:rsidR="00485AE3">
        <w:t xml:space="preserve"> </w:t>
      </w:r>
      <w:r w:rsidR="00183606">
        <w:t xml:space="preserve"> 84.101</w:t>
      </w:r>
      <w:r w:rsidR="00011457">
        <w:t>,00</w:t>
      </w:r>
      <w:r w:rsidR="00183606">
        <w:t xml:space="preserve"> </w:t>
      </w:r>
      <w:r w:rsidR="00011457">
        <w:t xml:space="preserve">                            87.010,38</w:t>
      </w:r>
      <w:r w:rsidR="00183606">
        <w:t xml:space="preserve">       </w:t>
      </w:r>
      <w:r w:rsidR="00485AE3">
        <w:t xml:space="preserve">  </w:t>
      </w:r>
      <w:r w:rsidR="00011457">
        <w:t>103</w:t>
      </w:r>
      <w:r>
        <w:t xml:space="preserve"> </w:t>
      </w:r>
    </w:p>
    <w:p w:rsidR="00460285" w:rsidRDefault="00460285" w:rsidP="00460285">
      <w:r>
        <w:t xml:space="preserve">     „          „          „          kultura              </w:t>
      </w:r>
      <w:r w:rsidR="00887CE3">
        <w:t xml:space="preserve">    </w:t>
      </w:r>
      <w:r w:rsidR="00183606">
        <w:t>35.650</w:t>
      </w:r>
      <w:r w:rsidR="00011457">
        <w:t xml:space="preserve">,00                          </w:t>
      </w:r>
      <w:r w:rsidR="009A1125">
        <w:t xml:space="preserve">  </w:t>
      </w:r>
      <w:r w:rsidR="00011457">
        <w:t xml:space="preserve">  97.826,88</w:t>
      </w:r>
      <w:r w:rsidR="00183606">
        <w:t xml:space="preserve">      </w:t>
      </w:r>
      <w:r w:rsidR="00887CE3">
        <w:t xml:space="preserve">  </w:t>
      </w:r>
      <w:r w:rsidR="00011457">
        <w:t>274</w:t>
      </w:r>
    </w:p>
    <w:p w:rsidR="00460285" w:rsidRDefault="00460285" w:rsidP="00460285">
      <w:r>
        <w:t xml:space="preserve">     „          „          „          </w:t>
      </w:r>
      <w:proofErr w:type="spellStart"/>
      <w:r>
        <w:t>obraz.odras</w:t>
      </w:r>
      <w:proofErr w:type="spellEnd"/>
      <w:r>
        <w:t xml:space="preserve">.   </w:t>
      </w:r>
      <w:r w:rsidR="00D7796F">
        <w:t xml:space="preserve">    </w:t>
      </w:r>
      <w:r w:rsidR="00887CE3">
        <w:t xml:space="preserve">   </w:t>
      </w:r>
      <w:r w:rsidR="00183606">
        <w:t>87.850</w:t>
      </w:r>
      <w:r w:rsidR="00011457">
        <w:t>,00                             30.600,00</w:t>
      </w:r>
      <w:r w:rsidR="00183606">
        <w:t xml:space="preserve">        </w:t>
      </w:r>
      <w:r w:rsidR="00887CE3">
        <w:t xml:space="preserve"> </w:t>
      </w:r>
      <w:r w:rsidR="00011457">
        <w:t xml:space="preserve"> 34</w:t>
      </w:r>
    </w:p>
    <w:p w:rsidR="00AE04F3" w:rsidRDefault="00460285" w:rsidP="00460285">
      <w:r>
        <w:t xml:space="preserve">Prihodi od županije                                  </w:t>
      </w:r>
      <w:r w:rsidR="00D7796F">
        <w:t xml:space="preserve"> </w:t>
      </w:r>
      <w:r>
        <w:t xml:space="preserve"> </w:t>
      </w:r>
      <w:r w:rsidR="00011457">
        <w:t xml:space="preserve"> </w:t>
      </w:r>
      <w:r w:rsidR="00AE04F3">
        <w:t xml:space="preserve"> </w:t>
      </w:r>
      <w:r w:rsidR="00887CE3">
        <w:t xml:space="preserve"> </w:t>
      </w:r>
      <w:r w:rsidR="00183606">
        <w:t>72.000</w:t>
      </w:r>
      <w:r w:rsidR="00011457">
        <w:t>,00                             70.000,00</w:t>
      </w:r>
      <w:r w:rsidR="00183606">
        <w:t xml:space="preserve">       </w:t>
      </w:r>
      <w:r w:rsidR="00887CE3">
        <w:t xml:space="preserve"> </w:t>
      </w:r>
      <w:r w:rsidR="00011457">
        <w:t xml:space="preserve"> </w:t>
      </w:r>
      <w:r w:rsidR="00887CE3">
        <w:t xml:space="preserve"> </w:t>
      </w:r>
      <w:r w:rsidR="00011457">
        <w:t>97</w:t>
      </w:r>
    </w:p>
    <w:p w:rsidR="00460285" w:rsidRDefault="00AE04F3" w:rsidP="00460285">
      <w:r>
        <w:t>Prihodi iz državnog</w:t>
      </w:r>
      <w:r w:rsidR="000A5FB8">
        <w:t xml:space="preserve"> pror</w:t>
      </w:r>
      <w:r w:rsidR="007D4D2C">
        <w:t>ačuna</w:t>
      </w:r>
      <w:r w:rsidR="000A5FB8">
        <w:t xml:space="preserve">                 </w:t>
      </w:r>
      <w:r w:rsidR="00D7796F">
        <w:t xml:space="preserve"> </w:t>
      </w:r>
      <w:r w:rsidR="000A5FB8">
        <w:t xml:space="preserve"> </w:t>
      </w:r>
      <w:r w:rsidR="00011457">
        <w:t xml:space="preserve"> </w:t>
      </w:r>
      <w:r w:rsidR="00D7796F">
        <w:t xml:space="preserve"> </w:t>
      </w:r>
      <w:r w:rsidR="00460285">
        <w:t xml:space="preserve"> </w:t>
      </w:r>
      <w:r w:rsidR="007D4D2C">
        <w:t xml:space="preserve"> </w:t>
      </w:r>
      <w:r w:rsidR="00460285">
        <w:t xml:space="preserve"> </w:t>
      </w:r>
      <w:r w:rsidR="007D4D2C">
        <w:t>8.000</w:t>
      </w:r>
      <w:r w:rsidR="00011457">
        <w:t>,00                             10.000,00</w:t>
      </w:r>
      <w:r w:rsidR="00460285">
        <w:t xml:space="preserve">        </w:t>
      </w:r>
      <w:r w:rsidR="00011457">
        <w:t>125</w:t>
      </w:r>
      <w:r w:rsidR="00460285">
        <w:t xml:space="preserve">                                                                                                                                 </w:t>
      </w:r>
    </w:p>
    <w:p w:rsidR="00011457" w:rsidRDefault="00460285" w:rsidP="00460285">
      <w:r>
        <w:t xml:space="preserve">Prihodi od </w:t>
      </w:r>
      <w:r w:rsidR="007D4D2C">
        <w:t>refundacije štete</w:t>
      </w:r>
      <w:r>
        <w:t xml:space="preserve">               </w:t>
      </w:r>
      <w:r w:rsidR="00011457">
        <w:t xml:space="preserve"> </w:t>
      </w:r>
      <w:r>
        <w:t xml:space="preserve">        </w:t>
      </w:r>
      <w:r w:rsidR="007D4D2C">
        <w:t>629.275</w:t>
      </w:r>
      <w:r w:rsidR="00011457">
        <w:t>,00</w:t>
      </w:r>
      <w:r w:rsidR="00D7796F">
        <w:t xml:space="preserve">   </w:t>
      </w:r>
      <w:r w:rsidR="00887CE3">
        <w:t xml:space="preserve">       </w:t>
      </w:r>
      <w:r w:rsidR="00011457">
        <w:t xml:space="preserve">                       </w:t>
      </w:r>
      <w:r w:rsidR="00887CE3">
        <w:t xml:space="preserve"> </w:t>
      </w:r>
      <w:r w:rsidR="007D4D2C">
        <w:t xml:space="preserve">  -</w:t>
      </w:r>
      <w:r w:rsidR="00887CE3">
        <w:t xml:space="preserve">                  </w:t>
      </w:r>
      <w:r w:rsidR="00011457">
        <w:t>-</w:t>
      </w:r>
      <w:r w:rsidR="00887CE3">
        <w:t xml:space="preserve">     </w:t>
      </w:r>
    </w:p>
    <w:p w:rsidR="00011457" w:rsidRDefault="00011457" w:rsidP="00460285">
      <w:r>
        <w:t xml:space="preserve">Donacije                                                        16.500,00                                    - </w:t>
      </w:r>
      <w:r w:rsidR="00887CE3">
        <w:t xml:space="preserve">     </w:t>
      </w:r>
      <w:r>
        <w:t xml:space="preserve">            -</w:t>
      </w:r>
    </w:p>
    <w:p w:rsidR="00460285" w:rsidRDefault="00011457" w:rsidP="00460285">
      <w:r>
        <w:t>Ostali prihodi                                                       -                                         742,70</w:t>
      </w:r>
      <w:r w:rsidR="00887CE3">
        <w:t xml:space="preserve">        </w:t>
      </w:r>
      <w:r w:rsidR="000A5FB8">
        <w:t xml:space="preserve">  </w:t>
      </w:r>
      <w:r>
        <w:t xml:space="preserve"> -</w:t>
      </w:r>
      <w:r w:rsidR="000A5FB8">
        <w:t xml:space="preserve">                                                </w:t>
      </w:r>
      <w:r w:rsidR="00460285">
        <w:t xml:space="preserve">       </w:t>
      </w:r>
      <w:r w:rsidR="00D7796F">
        <w:t xml:space="preserve">                             </w:t>
      </w:r>
      <w:r w:rsidR="00460285">
        <w:t xml:space="preserve"> </w:t>
      </w:r>
      <w:r w:rsidR="000A5FB8">
        <w:t xml:space="preserve">  </w:t>
      </w:r>
      <w:r w:rsidR="00460285">
        <w:t xml:space="preserve">            </w:t>
      </w:r>
      <w:r w:rsidR="00B12E1D">
        <w:t xml:space="preserve"> </w:t>
      </w:r>
      <w:r w:rsidR="00460285">
        <w:t xml:space="preserve">                                                             </w:t>
      </w:r>
    </w:p>
    <w:p w:rsidR="00460285" w:rsidRDefault="00460285" w:rsidP="00460285">
      <w:r>
        <w:t xml:space="preserve">-----------------------------------------------------------------------------------------------------------------                 Ukupno POUZ                               </w:t>
      </w:r>
      <w:r w:rsidR="000A5FB8">
        <w:t xml:space="preserve">           </w:t>
      </w:r>
      <w:r w:rsidR="007D4D2C">
        <w:t>1.087.974</w:t>
      </w:r>
      <w:r w:rsidR="00011457">
        <w:t>,00 kn</w:t>
      </w:r>
      <w:r w:rsidR="007D4D2C">
        <w:t xml:space="preserve">   </w:t>
      </w:r>
      <w:r w:rsidR="00011457">
        <w:t xml:space="preserve">                 531.145,79</w:t>
      </w:r>
      <w:r w:rsidR="009A1125">
        <w:t xml:space="preserve"> kn</w:t>
      </w:r>
      <w:r w:rsidR="007D4D2C">
        <w:t xml:space="preserve">    </w:t>
      </w:r>
      <w:r w:rsidR="009A1125">
        <w:t xml:space="preserve"> </w:t>
      </w:r>
      <w:r w:rsidR="007D4D2C">
        <w:t xml:space="preserve"> </w:t>
      </w:r>
      <w:r w:rsidR="009A1125">
        <w:t>48</w:t>
      </w:r>
    </w:p>
    <w:p w:rsidR="00460285" w:rsidRDefault="00460285" w:rsidP="00460285"/>
    <w:p w:rsidR="00460285" w:rsidRDefault="00460285" w:rsidP="00460285">
      <w:r>
        <w:t xml:space="preserve">         SVEUKUPNO            </w:t>
      </w:r>
      <w:r w:rsidR="00887CE3">
        <w:t xml:space="preserve">                 </w:t>
      </w:r>
      <w:r w:rsidR="009A1125">
        <w:t xml:space="preserve"> </w:t>
      </w:r>
      <w:r w:rsidR="007D4D2C">
        <w:t xml:space="preserve">   2.593.156</w:t>
      </w:r>
      <w:r w:rsidR="009A1125">
        <w:t>,00 kn                 2.177.737,21 kn</w:t>
      </w:r>
      <w:r w:rsidR="007D4D2C">
        <w:t xml:space="preserve">      </w:t>
      </w:r>
      <w:r w:rsidR="009A1125">
        <w:t>83</w:t>
      </w:r>
    </w:p>
    <w:p w:rsidR="00C8331B" w:rsidRDefault="00C8331B" w:rsidP="00460285"/>
    <w:p w:rsidR="00C8331B" w:rsidRDefault="00C8331B" w:rsidP="00460285"/>
    <w:p w:rsidR="00934D85" w:rsidRDefault="00934D85" w:rsidP="00460285"/>
    <w:p w:rsidR="00460285" w:rsidRDefault="00460285" w:rsidP="00460285">
      <w:r>
        <w:t>OBRAZAC PR-RAS</w:t>
      </w:r>
    </w:p>
    <w:p w:rsidR="00460285" w:rsidRDefault="00460285" w:rsidP="00460285"/>
    <w:p w:rsidR="00460285" w:rsidRDefault="00460285" w:rsidP="00460285">
      <w:r>
        <w:t>PRIHODI</w:t>
      </w:r>
    </w:p>
    <w:p w:rsidR="00460285" w:rsidRDefault="00460285" w:rsidP="00460285"/>
    <w:p w:rsidR="00460285" w:rsidRDefault="009A1125" w:rsidP="00460285">
      <w:r>
        <w:t>ŠIFRA 67</w:t>
      </w:r>
      <w:r w:rsidR="00460285">
        <w:t xml:space="preserve">  Prihodi od grada Zaprešića planirani su u iznosu od </w:t>
      </w:r>
      <w:r w:rsidR="007D4D2C">
        <w:t>1</w:t>
      </w:r>
      <w:r w:rsidR="00460285">
        <w:t>.</w:t>
      </w:r>
      <w:r w:rsidR="007D4D2C">
        <w:t>7</w:t>
      </w:r>
      <w:r>
        <w:t>82</w:t>
      </w:r>
      <w:r w:rsidR="00460285">
        <w:t>.</w:t>
      </w:r>
      <w:r>
        <w:t>5</w:t>
      </w:r>
      <w:r w:rsidR="00460285">
        <w:t>00</w:t>
      </w:r>
      <w:r>
        <w:t>,00</w:t>
      </w:r>
      <w:r w:rsidR="00460285">
        <w:t xml:space="preserve"> kn a ostvareni su u iznosu od 1.</w:t>
      </w:r>
      <w:r>
        <w:t>646</w:t>
      </w:r>
      <w:r w:rsidR="00460285">
        <w:t>.</w:t>
      </w:r>
      <w:r>
        <w:t>591,00</w:t>
      </w:r>
      <w:r w:rsidR="00460285">
        <w:t xml:space="preserve"> kn (inde</w:t>
      </w:r>
      <w:r w:rsidR="00B92EE0">
        <w:t xml:space="preserve">ks </w:t>
      </w:r>
      <w:r>
        <w:t>92</w:t>
      </w:r>
      <w:r w:rsidR="00460285">
        <w:t xml:space="preserve">), a u odnosu na prošlu godinu ostvareni su sa indeksom </w:t>
      </w:r>
      <w:r>
        <w:t>109</w:t>
      </w:r>
      <w:r w:rsidR="00460285">
        <w:t>.</w:t>
      </w:r>
      <w:r>
        <w:t xml:space="preserve"> </w:t>
      </w:r>
      <w:r w:rsidR="00460285">
        <w:t xml:space="preserve"> </w:t>
      </w:r>
      <w:r w:rsidR="00BD7798">
        <w:t xml:space="preserve"> </w:t>
      </w:r>
    </w:p>
    <w:p w:rsidR="00460285" w:rsidRDefault="00460285" w:rsidP="00460285"/>
    <w:p w:rsidR="00293695" w:rsidRDefault="009A1125" w:rsidP="00460285">
      <w:r>
        <w:t>ŠIFRA 63-66</w:t>
      </w:r>
      <w:r w:rsidR="00460285">
        <w:t xml:space="preserve"> Vlastiti prihodi POUZ-a  planirani su u iznosu od </w:t>
      </w:r>
      <w:r>
        <w:t>710</w:t>
      </w:r>
      <w:r w:rsidR="00BA299C">
        <w:t>.</w:t>
      </w:r>
      <w:r>
        <w:t>9</w:t>
      </w:r>
      <w:r w:rsidR="00BA299C">
        <w:t>00</w:t>
      </w:r>
      <w:r>
        <w:t>,00</w:t>
      </w:r>
      <w:r w:rsidR="00460285">
        <w:t xml:space="preserve"> kn, a ostvareni u iznosu od  </w:t>
      </w:r>
      <w:r>
        <w:t>531</w:t>
      </w:r>
      <w:r w:rsidR="00460285">
        <w:t>.</w:t>
      </w:r>
      <w:r>
        <w:t>145,00</w:t>
      </w:r>
      <w:r w:rsidR="00460285">
        <w:t xml:space="preserve">  kn</w:t>
      </w:r>
      <w:r w:rsidR="00F95D12">
        <w:t>,</w:t>
      </w:r>
      <w:r w:rsidR="00460285">
        <w:t xml:space="preserve"> </w:t>
      </w:r>
      <w:r w:rsidR="00487FA0">
        <w:t>(</w:t>
      </w:r>
      <w:r w:rsidR="00460285">
        <w:t>inde</w:t>
      </w:r>
      <w:r w:rsidR="00B92EE0">
        <w:t>ks</w:t>
      </w:r>
      <w:r w:rsidR="00460285">
        <w:t xml:space="preserve"> </w:t>
      </w:r>
      <w:r>
        <w:t>74</w:t>
      </w:r>
      <w:r w:rsidR="00487FA0">
        <w:t>)</w:t>
      </w:r>
      <w:r w:rsidR="00460285">
        <w:t xml:space="preserve">, a u odnosu na prošlu godinu </w:t>
      </w:r>
      <w:r w:rsidR="00A46E18">
        <w:t xml:space="preserve">ostvareni su </w:t>
      </w:r>
      <w:r w:rsidR="00460285">
        <w:t xml:space="preserve">sa indeksom </w:t>
      </w:r>
      <w:r>
        <w:t>48</w:t>
      </w:r>
      <w:r w:rsidR="00460285">
        <w:t>.</w:t>
      </w:r>
      <w:r>
        <w:t xml:space="preserve"> Prošle godine dobivena je refundacija štete od potresa u iznosu od 629.275,00 kn</w:t>
      </w:r>
      <w:r w:rsidR="00166024">
        <w:t>, pa</w:t>
      </w:r>
      <w:r>
        <w:t xml:space="preserve"> ako se taj prihod izuzme </w:t>
      </w:r>
      <w:r w:rsidR="00293695">
        <w:t>iz mase za uspoređivanje ostali vlastiti prihodi povećani su u odnosu na prošlu godinu za 15 %.</w:t>
      </w:r>
    </w:p>
    <w:p w:rsidR="00662F8C" w:rsidRDefault="00460285" w:rsidP="00460285">
      <w:r>
        <w:t xml:space="preserve"> </w:t>
      </w:r>
      <w:r w:rsidR="00293695">
        <w:t>U 2022.god. i dalje smo poslovali sa poteškoćama</w:t>
      </w:r>
      <w:r w:rsidR="00427BEC">
        <w:t xml:space="preserve"> </w:t>
      </w:r>
      <w:r w:rsidR="00BA299C">
        <w:t>(POU</w:t>
      </w:r>
      <w:r w:rsidR="00860281">
        <w:t>Z</w:t>
      </w:r>
      <w:r w:rsidR="00BA299C">
        <w:t xml:space="preserve"> je dobio žutu naljepnicu</w:t>
      </w:r>
      <w:r w:rsidR="00293695">
        <w:t xml:space="preserve"> nakon potresa 29.12.2020.g.</w:t>
      </w:r>
      <w:r w:rsidR="00BA299C">
        <w:t>).</w:t>
      </w:r>
      <w:r w:rsidR="00293695">
        <w:t xml:space="preserve"> </w:t>
      </w:r>
      <w:r w:rsidR="00357901">
        <w:t>01.10.2022.g. p</w:t>
      </w:r>
      <w:r w:rsidR="00293695">
        <w:t>očela je kompletna obnova POUZ-a sredstvim</w:t>
      </w:r>
      <w:r w:rsidR="00357901">
        <w:t xml:space="preserve">a </w:t>
      </w:r>
      <w:r w:rsidR="00357901">
        <w:lastRenderedPageBreak/>
        <w:t xml:space="preserve">dobivenim od Zagrebačke županije. (Grad Zaprešić je aplicirao za </w:t>
      </w:r>
      <w:r w:rsidR="00BD3795">
        <w:t>s</w:t>
      </w:r>
      <w:r w:rsidR="00357901">
        <w:t>redstva  iz Fonda solidarnosti EU za sanaciju zgrada oštećenih u potresu</w:t>
      </w:r>
      <w:r w:rsidR="00166024">
        <w:t>)</w:t>
      </w:r>
      <w:r w:rsidR="00357901">
        <w:t xml:space="preserve">. </w:t>
      </w:r>
      <w:r w:rsidR="00166024">
        <w:t xml:space="preserve">Sav inventar je iseljen, poslovanje je izmješteno na nekoliko lokacija, te nam i dalje nedostaje prostor za provođenje naših programa. </w:t>
      </w:r>
    </w:p>
    <w:p w:rsidR="00460285" w:rsidRDefault="00460285" w:rsidP="00460285"/>
    <w:p w:rsidR="00F95D12" w:rsidRDefault="00F95D12" w:rsidP="00460285">
      <w:r>
        <w:t>POUZ raspolaže sa 10 dionica Zagrebačke banke (</w:t>
      </w:r>
      <w:r w:rsidR="00A46E18">
        <w:t xml:space="preserve">nominalna </w:t>
      </w:r>
      <w:r>
        <w:t>vrijednost na dan 31.12.20</w:t>
      </w:r>
      <w:r w:rsidR="00427BEC">
        <w:t>2</w:t>
      </w:r>
      <w:r w:rsidR="00166024">
        <w:t>2</w:t>
      </w:r>
      <w:r>
        <w:t xml:space="preserve">. iznosi </w:t>
      </w:r>
      <w:r w:rsidR="00A46E18">
        <w:t>153</w:t>
      </w:r>
      <w:r>
        <w:t>,</w:t>
      </w:r>
      <w:r w:rsidR="00A46E18">
        <w:t>70</w:t>
      </w:r>
      <w:r>
        <w:t xml:space="preserve"> Eura) koji vodimo vanbilančno. </w:t>
      </w:r>
    </w:p>
    <w:p w:rsidR="00934D85" w:rsidRDefault="00460285" w:rsidP="00460285">
      <w:r>
        <w:t xml:space="preserve">           </w:t>
      </w:r>
    </w:p>
    <w:p w:rsidR="00460285" w:rsidRDefault="00460285" w:rsidP="00460285">
      <w:r>
        <w:t xml:space="preserve">                             </w:t>
      </w:r>
    </w:p>
    <w:p w:rsidR="00C8331B" w:rsidRDefault="00460285" w:rsidP="00460285">
      <w:r>
        <w:t>RASHOD</w:t>
      </w:r>
      <w:r w:rsidR="00C8331B">
        <w:t>I</w:t>
      </w:r>
    </w:p>
    <w:p w:rsidR="00C8331B" w:rsidRDefault="00C8331B" w:rsidP="00460285"/>
    <w:p w:rsidR="00460285" w:rsidRDefault="00460285" w:rsidP="00460285">
      <w:r>
        <w:t>Rashodi su planirani u iznosu od 2.</w:t>
      </w:r>
      <w:r w:rsidR="00166024">
        <w:t>493</w:t>
      </w:r>
      <w:r w:rsidR="00C8331B">
        <w:t>.</w:t>
      </w:r>
      <w:r w:rsidR="00FE7AAD">
        <w:t>4</w:t>
      </w:r>
      <w:r w:rsidR="00C8331B">
        <w:t>00</w:t>
      </w:r>
      <w:r w:rsidR="00FE7AAD">
        <w:t>,00</w:t>
      </w:r>
      <w:r>
        <w:t xml:space="preserve"> kn, </w:t>
      </w:r>
      <w:r w:rsidR="00C8331B">
        <w:t>a</w:t>
      </w:r>
      <w:r>
        <w:t xml:space="preserve"> ostvareni su u iznosu od 2.</w:t>
      </w:r>
      <w:r w:rsidR="00FE7AAD">
        <w:t>174</w:t>
      </w:r>
      <w:r>
        <w:t>.</w:t>
      </w:r>
      <w:r w:rsidR="00FE7AAD">
        <w:t>466,04</w:t>
      </w:r>
      <w:r>
        <w:t xml:space="preserve"> kn (indeks </w:t>
      </w:r>
      <w:r w:rsidR="00FE7AAD">
        <w:t>87</w:t>
      </w:r>
      <w:r>
        <w:t>), a u odnosu na prošlu godinu imaju inde</w:t>
      </w:r>
      <w:r w:rsidR="00B92EE0">
        <w:t>ks</w:t>
      </w:r>
      <w:r>
        <w:t xml:space="preserve"> </w:t>
      </w:r>
      <w:r w:rsidR="00FE7AAD">
        <w:t>108</w:t>
      </w:r>
    </w:p>
    <w:p w:rsidR="00910460" w:rsidRDefault="00910460" w:rsidP="00460285"/>
    <w:p w:rsidR="00910460" w:rsidRDefault="00FE7AAD" w:rsidP="00460285">
      <w:r>
        <w:t xml:space="preserve">ŠIFRA </w:t>
      </w:r>
      <w:r w:rsidR="00910460">
        <w:t>3</w:t>
      </w:r>
      <w:r>
        <w:t>12</w:t>
      </w:r>
      <w:r w:rsidR="00910460">
        <w:t xml:space="preserve"> </w:t>
      </w:r>
      <w:r w:rsidR="005D7A2E">
        <w:t xml:space="preserve"> </w:t>
      </w:r>
      <w:r w:rsidR="00910460">
        <w:t xml:space="preserve">Ostali rashodi za zaposlene – indeks </w:t>
      </w:r>
      <w:r>
        <w:t>130</w:t>
      </w:r>
      <w:r w:rsidR="00910460">
        <w:t xml:space="preserve">, </w:t>
      </w:r>
      <w:r>
        <w:t>povećane su ostale neoporeziv</w:t>
      </w:r>
      <w:r w:rsidR="001E59BC">
        <w:t>e</w:t>
      </w:r>
      <w:r>
        <w:t xml:space="preserve"> isplate zaposlenicima: paušalna naknada za prehranu, godišnja</w:t>
      </w:r>
      <w:r w:rsidR="00F22C03">
        <w:t xml:space="preserve"> nagrada za rezultate rada.</w:t>
      </w:r>
      <w:r>
        <w:t xml:space="preserve"> </w:t>
      </w:r>
    </w:p>
    <w:p w:rsidR="00910460" w:rsidRDefault="00910460" w:rsidP="00460285"/>
    <w:p w:rsidR="00910460" w:rsidRDefault="00F22C03" w:rsidP="00460285">
      <w:r>
        <w:t>ŠIFRA 3211</w:t>
      </w:r>
      <w:r w:rsidR="00910460">
        <w:t xml:space="preserve"> Službena putovanja – </w:t>
      </w:r>
      <w:r w:rsidR="00AB06E1">
        <w:t xml:space="preserve">indeks </w:t>
      </w:r>
      <w:r>
        <w:t>439</w:t>
      </w:r>
      <w:r w:rsidR="00910460">
        <w:t xml:space="preserve">, </w:t>
      </w:r>
      <w:r>
        <w:t xml:space="preserve">službeni put </w:t>
      </w:r>
      <w:r w:rsidR="001E59BC">
        <w:t xml:space="preserve">ravnateljice </w:t>
      </w:r>
      <w:r>
        <w:t xml:space="preserve">u Novi Vinodolski kao priprema za gostovanje našeg dramskog studija (ZKDM) i </w:t>
      </w:r>
      <w:r w:rsidR="001E59BC">
        <w:t>dnevnice voditelja</w:t>
      </w:r>
      <w:r>
        <w:t xml:space="preserve"> ZKDM-a </w:t>
      </w:r>
      <w:r w:rsidR="00EE1D33">
        <w:t xml:space="preserve">za </w:t>
      </w:r>
      <w:r>
        <w:t xml:space="preserve"> Nov</w:t>
      </w:r>
      <w:r w:rsidR="00EE1D33">
        <w:t>i</w:t>
      </w:r>
      <w:r>
        <w:t xml:space="preserve"> Vinodolsk</w:t>
      </w:r>
      <w:r w:rsidR="00EE1D33">
        <w:t>i</w:t>
      </w:r>
      <w:r>
        <w:t xml:space="preserve"> i okolic</w:t>
      </w:r>
      <w:r w:rsidR="00EE1D33">
        <w:t>u</w:t>
      </w:r>
      <w:r>
        <w:t xml:space="preserve"> – Ljetna radionica Zaprešićkog kazališta za djecu i mlade. </w:t>
      </w:r>
    </w:p>
    <w:p w:rsidR="00910460" w:rsidRDefault="00910460" w:rsidP="00460285"/>
    <w:p w:rsidR="004B60D0" w:rsidRDefault="00F22C03" w:rsidP="00460285">
      <w:r>
        <w:t>ŠIFRA 3221</w:t>
      </w:r>
      <w:r w:rsidR="00910460">
        <w:t xml:space="preserve"> </w:t>
      </w:r>
      <w:r>
        <w:t>Uredski m</w:t>
      </w:r>
      <w:r w:rsidR="00910460">
        <w:t xml:space="preserve">aterijal i </w:t>
      </w:r>
      <w:r>
        <w:t>ostali mater. rashodi</w:t>
      </w:r>
      <w:r w:rsidR="00910460">
        <w:t xml:space="preserve"> – indeks </w:t>
      </w:r>
      <w:r>
        <w:t>122</w:t>
      </w:r>
      <w:r w:rsidR="00910460">
        <w:t xml:space="preserve">, </w:t>
      </w:r>
      <w:r>
        <w:t xml:space="preserve"> u odnosu na prošlu godinu bilo je više programa</w:t>
      </w:r>
      <w:r w:rsidR="004B60D0">
        <w:t xml:space="preserve"> i događanja pa tako i više potrošenog uredskog materijala. Nabavljene su i posebne  kutije za spremanje dokumenata i arhive zbog kompletnog preseljenja.</w:t>
      </w:r>
    </w:p>
    <w:p w:rsidR="004B60D0" w:rsidRDefault="004B60D0" w:rsidP="00460285"/>
    <w:p w:rsidR="00106925" w:rsidRDefault="004B60D0" w:rsidP="00460285">
      <w:r>
        <w:t xml:space="preserve">ŠIFRA 3225 Sitni inventar – indeks 162. nabavljeni novi mobiteli </w:t>
      </w:r>
      <w:r w:rsidR="00F22C03">
        <w:t xml:space="preserve"> </w:t>
      </w:r>
    </w:p>
    <w:p w:rsidR="00F22C03" w:rsidRDefault="00F22C03" w:rsidP="00460285"/>
    <w:p w:rsidR="00106925" w:rsidRDefault="004B60D0" w:rsidP="00460285">
      <w:r>
        <w:t>ŠIFRA 3224 M</w:t>
      </w:r>
      <w:r w:rsidR="00106925">
        <w:t xml:space="preserve">aterijal i dijelovi za </w:t>
      </w:r>
      <w:proofErr w:type="spellStart"/>
      <w:r w:rsidR="00106925">
        <w:t>tek.i</w:t>
      </w:r>
      <w:proofErr w:type="spellEnd"/>
      <w:r w:rsidR="00106925">
        <w:t xml:space="preserve"> </w:t>
      </w:r>
      <w:proofErr w:type="spellStart"/>
      <w:r w:rsidR="00106925">
        <w:t>inv.održ</w:t>
      </w:r>
      <w:proofErr w:type="spellEnd"/>
      <w:r w:rsidR="00106925">
        <w:t xml:space="preserve">. – indeks </w:t>
      </w:r>
      <w:r>
        <w:t>3</w:t>
      </w:r>
      <w:r w:rsidR="00106925">
        <w:t>6</w:t>
      </w:r>
      <w:r>
        <w:t xml:space="preserve">. Zbog preseljenja i obnove nije se trebalo </w:t>
      </w:r>
      <w:r w:rsidR="0030457C">
        <w:t>raditi</w:t>
      </w:r>
      <w:r>
        <w:t xml:space="preserve"> razne procjene sigurnosti i certifikate</w:t>
      </w:r>
      <w:r w:rsidR="00106925">
        <w:t>.</w:t>
      </w:r>
    </w:p>
    <w:p w:rsidR="00106925" w:rsidRDefault="00106925" w:rsidP="00460285"/>
    <w:p w:rsidR="00106925" w:rsidRDefault="005D7A2E" w:rsidP="00460285">
      <w:r>
        <w:t>ŠIFRA 3233</w:t>
      </w:r>
      <w:r w:rsidR="00106925">
        <w:t xml:space="preserve"> Usluge promidžbe i inf</w:t>
      </w:r>
      <w:r w:rsidR="0030457C">
        <w:t>ormiranja</w:t>
      </w:r>
      <w:r w:rsidR="00106925">
        <w:t xml:space="preserve"> – indeks </w:t>
      </w:r>
      <w:r>
        <w:t>162</w:t>
      </w:r>
      <w:r w:rsidR="00106925">
        <w:t xml:space="preserve">, pojačano oglašavanje </w:t>
      </w:r>
      <w:r w:rsidR="00350C6A">
        <w:t xml:space="preserve">programa </w:t>
      </w:r>
      <w:r w:rsidR="00106925">
        <w:t>na društvenim mrežama</w:t>
      </w:r>
      <w:r>
        <w:t xml:space="preserve"> i to posebno dva velika glazbena događanja, Glazbene svetkovine i Fa fest</w:t>
      </w:r>
      <w:r w:rsidR="00106925">
        <w:t>.</w:t>
      </w:r>
    </w:p>
    <w:p w:rsidR="007D403B" w:rsidRDefault="007D403B" w:rsidP="00460285"/>
    <w:p w:rsidR="007D403B" w:rsidRDefault="007D403B" w:rsidP="00460285">
      <w:r>
        <w:t xml:space="preserve">ŠIFRA 3234 Komunalne usluge – indeks 180, zbog kvara </w:t>
      </w:r>
      <w:r w:rsidR="00D1697D">
        <w:t>otjecala</w:t>
      </w:r>
      <w:r>
        <w:t xml:space="preserve"> voda dulje vrijeme.  </w:t>
      </w:r>
    </w:p>
    <w:p w:rsidR="00106925" w:rsidRDefault="00106925" w:rsidP="00460285"/>
    <w:p w:rsidR="00106925" w:rsidRDefault="007D403B" w:rsidP="00460285">
      <w:r>
        <w:t>ŠIFRA 3235</w:t>
      </w:r>
      <w:r w:rsidR="00106925">
        <w:t xml:space="preserve"> Zakupnine i najamnine – indeks </w:t>
      </w:r>
      <w:r>
        <w:t>144</w:t>
      </w:r>
      <w:r w:rsidR="00106925">
        <w:t xml:space="preserve">, najam  dodatnih prostora zbog </w:t>
      </w:r>
      <w:r>
        <w:t>ošte</w:t>
      </w:r>
      <w:r w:rsidR="00D377A8">
        <w:t>ć</w:t>
      </w:r>
      <w:r>
        <w:t>enja i obnove</w:t>
      </w:r>
      <w:r w:rsidR="00106925">
        <w:t xml:space="preserve"> zgrade, najam </w:t>
      </w:r>
      <w:r>
        <w:t xml:space="preserve">velike dvorane sportskog centra za </w:t>
      </w:r>
      <w:r w:rsidR="00106925">
        <w:t>Fa fest 202</w:t>
      </w:r>
      <w:r>
        <w:t>2</w:t>
      </w:r>
      <w:r w:rsidR="00106925">
        <w:t>.</w:t>
      </w:r>
    </w:p>
    <w:p w:rsidR="00106925" w:rsidRDefault="00106925" w:rsidP="00460285"/>
    <w:p w:rsidR="00D377A8" w:rsidRDefault="00D377A8" w:rsidP="00460285">
      <w:r>
        <w:t>ŠIFRA 3237</w:t>
      </w:r>
      <w:r w:rsidR="00106925">
        <w:t xml:space="preserve"> Intelek</w:t>
      </w:r>
      <w:r w:rsidR="0030457C">
        <w:t xml:space="preserve">tualne </w:t>
      </w:r>
      <w:r>
        <w:t xml:space="preserve"> </w:t>
      </w:r>
      <w:r w:rsidR="00106925">
        <w:t>i osobne usluge – indeks 1</w:t>
      </w:r>
      <w:r>
        <w:t>33</w:t>
      </w:r>
      <w:r w:rsidR="00106925">
        <w:t>, održan</w:t>
      </w:r>
      <w:r>
        <w:t xml:space="preserve">a glazbena događanja: Glazbene svetkovine i </w:t>
      </w:r>
      <w:r w:rsidR="00106925">
        <w:t xml:space="preserve">Fa fest </w:t>
      </w:r>
      <w:r>
        <w:t>obimnijeg programa u velikim dvoranama, održano više koncerata klasične glazbe.</w:t>
      </w:r>
    </w:p>
    <w:p w:rsidR="00D377A8" w:rsidRDefault="00D377A8" w:rsidP="00460285"/>
    <w:p w:rsidR="008E1BF8" w:rsidRDefault="00D377A8" w:rsidP="00460285">
      <w:r>
        <w:t>ŠIFRA 3239 Ostale usluge – indeks 207, Izvedeno više kazališnih predstava</w:t>
      </w:r>
      <w:r w:rsidR="001E59BC">
        <w:t>.</w:t>
      </w:r>
      <w:r>
        <w:t xml:space="preserve">  </w:t>
      </w:r>
      <w:r w:rsidR="00106925">
        <w:t xml:space="preserve"> </w:t>
      </w:r>
    </w:p>
    <w:p w:rsidR="008E1BF8" w:rsidRDefault="008E1BF8" w:rsidP="00460285"/>
    <w:p w:rsidR="008E1BF8" w:rsidRDefault="00D377A8" w:rsidP="00460285">
      <w:r>
        <w:t>ŠIFRA 3291</w:t>
      </w:r>
      <w:r w:rsidR="008E1BF8">
        <w:t xml:space="preserve"> Naknade za rad predstavničkih tijela – održan veći broj sjednica Upravnog vijeća.</w:t>
      </w:r>
    </w:p>
    <w:p w:rsidR="008E1BF8" w:rsidRDefault="008E1BF8" w:rsidP="00460285"/>
    <w:p w:rsidR="00106925" w:rsidRDefault="00D377A8" w:rsidP="00460285">
      <w:r>
        <w:lastRenderedPageBreak/>
        <w:t>ŠIFRA 32933</w:t>
      </w:r>
      <w:r w:rsidR="008E1BF8">
        <w:t xml:space="preserve">  reprezentacija - indeks</w:t>
      </w:r>
      <w:r w:rsidR="00106925">
        <w:t xml:space="preserve"> </w:t>
      </w:r>
      <w:r>
        <w:t>113</w:t>
      </w:r>
      <w:r w:rsidR="008E1BF8">
        <w:t>, više kulturnih događanja</w:t>
      </w:r>
      <w:r w:rsidR="006C70F0">
        <w:t xml:space="preserve"> sa popratnim domjencima</w:t>
      </w:r>
      <w:r w:rsidR="008E1BF8">
        <w:t xml:space="preserve"> u odnosu na 202</w:t>
      </w:r>
      <w:r>
        <w:t>1</w:t>
      </w:r>
      <w:r w:rsidR="008E1BF8">
        <w:t>.g.</w:t>
      </w:r>
    </w:p>
    <w:p w:rsidR="00BD3795" w:rsidRDefault="00BD3795" w:rsidP="00460285"/>
    <w:p w:rsidR="00BD3795" w:rsidRDefault="00BD3795" w:rsidP="00460285">
      <w:r>
        <w:t>ŠIFRA 3299  Ostali nespomenuti rashodi poslovanja – indeks 2700, na ovom kontu knjiženi su troškovi obračunanih režija za unajmljene poslovne prostore, kao i troškovi prijevoza i boravka djece iz dramskog studija  na ljetnoj radionici u Novom Vinodolskom.</w:t>
      </w:r>
    </w:p>
    <w:p w:rsidR="00460285" w:rsidRDefault="00460285" w:rsidP="00460285"/>
    <w:p w:rsidR="00C45B29" w:rsidRDefault="00460285" w:rsidP="00460285">
      <w:r>
        <w:t xml:space="preserve">                 </w:t>
      </w:r>
    </w:p>
    <w:p w:rsidR="00460285" w:rsidRDefault="00460285" w:rsidP="00460285">
      <w:r>
        <w:t xml:space="preserve">                                        UKUPNI  PRIHODI...........</w:t>
      </w:r>
      <w:r w:rsidR="00004165">
        <w:t>.</w:t>
      </w:r>
      <w:r>
        <w:t>......2.</w:t>
      </w:r>
      <w:r w:rsidR="00BD3795">
        <w:t>177</w:t>
      </w:r>
      <w:r>
        <w:t>.</w:t>
      </w:r>
      <w:r w:rsidR="00BD3795">
        <w:t>737,21</w:t>
      </w:r>
      <w:r w:rsidR="00092A21">
        <w:t xml:space="preserve"> kn</w:t>
      </w:r>
    </w:p>
    <w:p w:rsidR="00460285" w:rsidRDefault="00460285" w:rsidP="00460285">
      <w:r>
        <w:t xml:space="preserve">                                        UKUPNI RASHODI.........</w:t>
      </w:r>
      <w:r w:rsidR="007D433B">
        <w:t>.</w:t>
      </w:r>
      <w:r>
        <w:t>..</w:t>
      </w:r>
      <w:r w:rsidR="00ED17F0">
        <w:t>.</w:t>
      </w:r>
      <w:r>
        <w:t>....2.</w:t>
      </w:r>
      <w:r w:rsidR="00BD3795">
        <w:t>174</w:t>
      </w:r>
      <w:r>
        <w:t>.</w:t>
      </w:r>
      <w:r w:rsidR="00BD3795">
        <w:t>466,04</w:t>
      </w:r>
      <w:r w:rsidR="00092A21">
        <w:t xml:space="preserve"> kn</w:t>
      </w:r>
    </w:p>
    <w:p w:rsidR="00460285" w:rsidRDefault="00460285" w:rsidP="00460285">
      <w:r>
        <w:t xml:space="preserve">                                      -----------------------------------------------------</w:t>
      </w:r>
    </w:p>
    <w:p w:rsidR="00ED17F0" w:rsidRDefault="00460285" w:rsidP="00460285">
      <w:r>
        <w:t xml:space="preserve">                                       </w:t>
      </w:r>
      <w:r w:rsidR="00662F8C">
        <w:t>VIŠAK</w:t>
      </w:r>
      <w:r w:rsidR="00143973">
        <w:t xml:space="preserve">  </w:t>
      </w:r>
      <w:r>
        <w:t>20</w:t>
      </w:r>
      <w:r w:rsidR="00662F8C">
        <w:t>2</w:t>
      </w:r>
      <w:r w:rsidR="00BD3795">
        <w:t>2</w:t>
      </w:r>
      <w:r>
        <w:t>.g...............</w:t>
      </w:r>
      <w:r w:rsidR="007D433B">
        <w:t>.</w:t>
      </w:r>
      <w:r>
        <w:t>.....</w:t>
      </w:r>
      <w:r w:rsidR="00ED17F0">
        <w:t>..</w:t>
      </w:r>
      <w:r>
        <w:t>..</w:t>
      </w:r>
      <w:r w:rsidR="00004165">
        <w:t>..</w:t>
      </w:r>
      <w:r>
        <w:t>.</w:t>
      </w:r>
      <w:r w:rsidR="00ED17F0">
        <w:t>.</w:t>
      </w:r>
      <w:r w:rsidR="00BD3795">
        <w:t>.....3.271,17</w:t>
      </w:r>
      <w:r w:rsidR="00092A21">
        <w:t xml:space="preserve"> kn</w:t>
      </w:r>
    </w:p>
    <w:p w:rsidR="00ED17F0" w:rsidRDefault="00ED17F0" w:rsidP="00460285"/>
    <w:p w:rsidR="00ED17F0" w:rsidRDefault="00ED17F0" w:rsidP="00460285">
      <w:r>
        <w:t xml:space="preserve">                                  </w:t>
      </w:r>
      <w:r w:rsidR="00BD3795">
        <w:t>Višak</w:t>
      </w:r>
      <w:r>
        <w:t xml:space="preserve"> prošlih razdoblja………</w:t>
      </w:r>
      <w:r w:rsidR="007D433B">
        <w:t>..</w:t>
      </w:r>
      <w:r>
        <w:t>…</w:t>
      </w:r>
      <w:r w:rsidR="007D433B">
        <w:t>……………</w:t>
      </w:r>
      <w:r>
        <w:t>..</w:t>
      </w:r>
      <w:r w:rsidR="00BD3795">
        <w:t>460</w:t>
      </w:r>
      <w:r>
        <w:t>.</w:t>
      </w:r>
      <w:r w:rsidR="00BD3795">
        <w:t>5</w:t>
      </w:r>
      <w:r w:rsidR="005A4144">
        <w:t>49</w:t>
      </w:r>
      <w:r w:rsidR="00BD3795">
        <w:t>,</w:t>
      </w:r>
      <w:r w:rsidR="005A4144">
        <w:t>62</w:t>
      </w:r>
      <w:bookmarkStart w:id="0" w:name="_GoBack"/>
      <w:bookmarkEnd w:id="0"/>
      <w:r w:rsidR="00092A21">
        <w:t xml:space="preserve"> kn</w:t>
      </w:r>
    </w:p>
    <w:p w:rsidR="00092A21" w:rsidRDefault="00092A21" w:rsidP="00460285">
      <w:r>
        <w:t xml:space="preserve">                                  Raspoloživi višak prihoda...................................</w:t>
      </w:r>
      <w:r w:rsidR="00BD3795">
        <w:t>.</w:t>
      </w:r>
      <w:r>
        <w:t>46</w:t>
      </w:r>
      <w:r w:rsidR="00BD3795">
        <w:t>3</w:t>
      </w:r>
      <w:r>
        <w:t>.</w:t>
      </w:r>
      <w:r w:rsidR="00BD3795">
        <w:t>820,79</w:t>
      </w:r>
      <w:r>
        <w:t xml:space="preserve"> kn</w:t>
      </w:r>
    </w:p>
    <w:p w:rsidR="008E1BF8" w:rsidRDefault="00460285" w:rsidP="00460285">
      <w:r>
        <w:t xml:space="preserve">                                </w:t>
      </w:r>
    </w:p>
    <w:p w:rsidR="00C55722" w:rsidRDefault="00C55722" w:rsidP="00460285"/>
    <w:p w:rsidR="00C46D25" w:rsidRDefault="00C46D25" w:rsidP="00460285"/>
    <w:p w:rsidR="00460285" w:rsidRDefault="00460285" w:rsidP="00460285">
      <w:r>
        <w:t>OBRAZAC BILANCA</w:t>
      </w:r>
    </w:p>
    <w:p w:rsidR="00460285" w:rsidRDefault="00460285" w:rsidP="00460285"/>
    <w:p w:rsidR="00FD5760" w:rsidRDefault="0030457C" w:rsidP="00D509F5">
      <w:r>
        <w:t>B</w:t>
      </w:r>
      <w:r w:rsidR="00460285">
        <w:t xml:space="preserve"> </w:t>
      </w:r>
      <w:r>
        <w:t>0</w:t>
      </w:r>
      <w:r w:rsidR="00460285">
        <w:t>0</w:t>
      </w:r>
      <w:r w:rsidR="00D509F5">
        <w:t>1</w:t>
      </w:r>
      <w:r w:rsidR="00460285">
        <w:t xml:space="preserve">  </w:t>
      </w:r>
      <w:r>
        <w:t>Nakon velikog oštećenja u potresu 29.12.2020.god. kroz 2022.godinu korišten je samo dio zgrade za tečajeve i ostala događanja.</w:t>
      </w:r>
      <w:r w:rsidR="00FD5760">
        <w:t xml:space="preserve"> </w:t>
      </w:r>
      <w:r>
        <w:t xml:space="preserve">Počela je kompletna obnova zgrade koja će trajati </w:t>
      </w:r>
      <w:r w:rsidR="00C46D25">
        <w:t>dulje vrijeme (procjena 1,5 god)</w:t>
      </w:r>
      <w:r>
        <w:t xml:space="preserve">. </w:t>
      </w:r>
      <w:r w:rsidR="00092A21">
        <w:t>Iznajmljeni su dodatni poslovni prostori</w:t>
      </w:r>
      <w:r w:rsidR="004E2513">
        <w:t>, te</w:t>
      </w:r>
      <w:r w:rsidR="00092A21">
        <w:t xml:space="preserve"> nastojimo održati kontinuitet i kvalitetu kulturnih i obrazovni</w:t>
      </w:r>
      <w:r w:rsidR="00D67CC0">
        <w:t>h</w:t>
      </w:r>
      <w:r w:rsidR="00092A21">
        <w:t xml:space="preserve"> sadržaja.</w:t>
      </w:r>
    </w:p>
    <w:p w:rsidR="0030457C" w:rsidRDefault="004E2513" w:rsidP="00D509F5">
      <w:r>
        <w:t xml:space="preserve">Od opreme ove godine nabavljen je novi projektor, pisač u boji i bežični mikrofonski sistem. </w:t>
      </w:r>
    </w:p>
    <w:p w:rsidR="00B04CFD" w:rsidRDefault="00B04CFD" w:rsidP="00D509F5"/>
    <w:p w:rsidR="00B04CFD" w:rsidRDefault="00B04CFD" w:rsidP="00D509F5">
      <w:r>
        <w:t>Likvidiran</w:t>
      </w:r>
      <w:r w:rsidR="004E2513">
        <w:t>a</w:t>
      </w:r>
      <w:r>
        <w:t xml:space="preserve"> je neupotrebljiv</w:t>
      </w:r>
      <w:r w:rsidR="004E2513">
        <w:t>a oprema u iznosu od 316.975,97 kn</w:t>
      </w:r>
      <w:r>
        <w:t xml:space="preserve"> koj</w:t>
      </w:r>
      <w:r w:rsidR="004E2513">
        <w:t>a</w:t>
      </w:r>
      <w:r>
        <w:t xml:space="preserve"> nema više nikakve knjigovodstvene vrijednosti</w:t>
      </w:r>
      <w:r w:rsidR="004E2513">
        <w:t xml:space="preserve"> i dana na zbrinjavanje komunalnom Zaprešić.  </w:t>
      </w:r>
    </w:p>
    <w:p w:rsidR="00B04CFD" w:rsidRDefault="00B04CFD" w:rsidP="00D509F5"/>
    <w:p w:rsidR="00B04CFD" w:rsidRDefault="00B04CFD" w:rsidP="00D509F5">
      <w:r>
        <w:t xml:space="preserve">Izvršena je korekcija pretporeza u iznosu od </w:t>
      </w:r>
      <w:r w:rsidR="004E2513">
        <w:t>742</w:t>
      </w:r>
      <w:r>
        <w:t>,</w:t>
      </w:r>
      <w:r w:rsidR="004E2513">
        <w:t>70</w:t>
      </w:r>
      <w:r>
        <w:t xml:space="preserve"> kn ( priznavano 1</w:t>
      </w:r>
      <w:r w:rsidR="004E2513">
        <w:t>2</w:t>
      </w:r>
      <w:r>
        <w:t xml:space="preserve"> % pretporeza, a naknadno utvrđeno po stvarnim isporukama</w:t>
      </w:r>
      <w:r w:rsidR="00104CC4">
        <w:t xml:space="preserve"> </w:t>
      </w:r>
      <w:r>
        <w:t>1</w:t>
      </w:r>
      <w:r w:rsidR="004E2513">
        <w:t>4</w:t>
      </w:r>
      <w:r>
        <w:t xml:space="preserve"> % ).</w:t>
      </w:r>
    </w:p>
    <w:p w:rsidR="00B04CFD" w:rsidRDefault="00B04CFD" w:rsidP="00D509F5"/>
    <w:p w:rsidR="00B04CFD" w:rsidRDefault="00B04CFD" w:rsidP="00D509F5">
      <w:r>
        <w:t xml:space="preserve">Izvršena korekcija rezultata za kapitalne prijenose u iznosu od </w:t>
      </w:r>
      <w:r w:rsidR="004E2513">
        <w:t>20</w:t>
      </w:r>
      <w:r>
        <w:t>.</w:t>
      </w:r>
      <w:r w:rsidR="004E2513">
        <w:t>385</w:t>
      </w:r>
      <w:r>
        <w:t>,</w:t>
      </w:r>
      <w:r w:rsidR="004E2513">
        <w:t>50</w:t>
      </w:r>
      <w:r>
        <w:t xml:space="preserve"> kn.</w:t>
      </w:r>
    </w:p>
    <w:p w:rsidR="00460285" w:rsidRDefault="00460285" w:rsidP="00460285"/>
    <w:p w:rsidR="00B04CFD" w:rsidRDefault="00B04CFD" w:rsidP="00460285"/>
    <w:p w:rsidR="00460285" w:rsidRDefault="00B04CFD" w:rsidP="00460285">
      <w:r>
        <w:t>O</w:t>
      </w:r>
      <w:r w:rsidR="00460285">
        <w:t>BRAZAC OBVEZE</w:t>
      </w:r>
    </w:p>
    <w:p w:rsidR="00460285" w:rsidRDefault="00460285" w:rsidP="00460285"/>
    <w:p w:rsidR="00460285" w:rsidRDefault="004E2513" w:rsidP="00460285">
      <w:r>
        <w:t>V006</w:t>
      </w:r>
      <w:r w:rsidR="00460285">
        <w:t xml:space="preserve">  Stanje obveza na kraju izvj</w:t>
      </w:r>
      <w:r w:rsidR="00F80DE1">
        <w:t xml:space="preserve">eštajnog </w:t>
      </w:r>
      <w:r w:rsidR="00460285">
        <w:t xml:space="preserve">razdoblja  iznosi </w:t>
      </w:r>
      <w:r w:rsidR="00FD5760">
        <w:t>1</w:t>
      </w:r>
      <w:r w:rsidR="00670029">
        <w:t>25</w:t>
      </w:r>
      <w:r w:rsidR="00460285">
        <w:t>.</w:t>
      </w:r>
      <w:r w:rsidR="00B04CFD">
        <w:t>49</w:t>
      </w:r>
      <w:r w:rsidR="00670029">
        <w:t>9,11</w:t>
      </w:r>
      <w:r w:rsidR="00460285">
        <w:t xml:space="preserve"> kn.</w:t>
      </w:r>
      <w:r w:rsidR="000D6E82">
        <w:t xml:space="preserve"> </w:t>
      </w:r>
      <w:r w:rsidR="00460285">
        <w:t xml:space="preserve">Od toga se </w:t>
      </w:r>
      <w:r w:rsidR="00B04CFD">
        <w:t>9</w:t>
      </w:r>
      <w:r w:rsidR="00670029">
        <w:t>3</w:t>
      </w:r>
      <w:r w:rsidR="00460285">
        <w:t>.</w:t>
      </w:r>
      <w:r w:rsidR="00670029">
        <w:t>408,22 k</w:t>
      </w:r>
      <w:r w:rsidR="00460285">
        <w:t xml:space="preserve">n odnosi na nedospjele obveze za zaposlene, </w:t>
      </w:r>
      <w:r w:rsidR="00670029">
        <w:t>23</w:t>
      </w:r>
      <w:r w:rsidR="00FD5760">
        <w:t>.</w:t>
      </w:r>
      <w:r w:rsidR="00670029">
        <w:t>766,56</w:t>
      </w:r>
      <w:r w:rsidR="00934D85">
        <w:t xml:space="preserve"> kn na </w:t>
      </w:r>
      <w:r w:rsidR="00460285">
        <w:t xml:space="preserve">nedospjele </w:t>
      </w:r>
      <w:r w:rsidR="00934D85">
        <w:t>obveze</w:t>
      </w:r>
      <w:r w:rsidR="00460285">
        <w:t xml:space="preserve">                                                   </w:t>
      </w:r>
    </w:p>
    <w:p w:rsidR="00B92EE0" w:rsidRDefault="00460285" w:rsidP="00460285">
      <w:r>
        <w:t>za materijalne rash</w:t>
      </w:r>
      <w:r w:rsidR="003B01C2">
        <w:t>ode</w:t>
      </w:r>
      <w:r w:rsidR="00934D85">
        <w:t>,</w:t>
      </w:r>
      <w:r>
        <w:t xml:space="preserve"> </w:t>
      </w:r>
      <w:r w:rsidR="00B703B5">
        <w:t>a</w:t>
      </w:r>
      <w:r>
        <w:t xml:space="preserve">  ost</w:t>
      </w:r>
      <w:r w:rsidR="00F80DE1">
        <w:t xml:space="preserve">ale </w:t>
      </w:r>
      <w:r>
        <w:t>obveze s</w:t>
      </w:r>
      <w:r w:rsidR="00104CC4">
        <w:t xml:space="preserve">e odnose na </w:t>
      </w:r>
      <w:r>
        <w:t xml:space="preserve"> </w:t>
      </w:r>
      <w:r w:rsidR="00F80DE1">
        <w:t>PDV</w:t>
      </w:r>
      <w:r>
        <w:t xml:space="preserve"> </w:t>
      </w:r>
      <w:r w:rsidR="00104CC4">
        <w:t xml:space="preserve">u iznosu od </w:t>
      </w:r>
      <w:r w:rsidR="00670029">
        <w:t>8</w:t>
      </w:r>
      <w:r>
        <w:t>.</w:t>
      </w:r>
      <w:r w:rsidR="00670029">
        <w:t xml:space="preserve">314,33 </w:t>
      </w:r>
      <w:r>
        <w:t>kn</w:t>
      </w:r>
      <w:r w:rsidR="00104CC4">
        <w:t>.</w:t>
      </w:r>
      <w:r>
        <w:t xml:space="preserve"> </w:t>
      </w:r>
    </w:p>
    <w:p w:rsidR="00C46D25" w:rsidRDefault="00C46D25" w:rsidP="00460285"/>
    <w:p w:rsidR="00C46D25" w:rsidRDefault="00C46D25" w:rsidP="00460285">
      <w:r>
        <w:t>OBRAZAC P-VRIO</w:t>
      </w:r>
    </w:p>
    <w:p w:rsidR="00C46D25" w:rsidRDefault="00C46D25" w:rsidP="00460285"/>
    <w:p w:rsidR="00C46D25" w:rsidRDefault="00C46D25" w:rsidP="00460285">
      <w:r>
        <w:t>Po odluci Upravnog vijeća izvršen je otpis potraživanja za najam zbog stradanja u potresu u iznosu od 14.114,81 kn.</w:t>
      </w:r>
    </w:p>
    <w:p w:rsidR="00104CC4" w:rsidRDefault="00104CC4" w:rsidP="00460285"/>
    <w:p w:rsidR="00B92EE0" w:rsidRDefault="00B92EE0" w:rsidP="00460285"/>
    <w:p w:rsidR="00460285" w:rsidRDefault="00460285" w:rsidP="00460285">
      <w:r>
        <w:t xml:space="preserve"> Voditelj računovodstva</w:t>
      </w:r>
      <w:r w:rsidR="00592B59">
        <w:t xml:space="preserve">                                                            Za POUZ</w:t>
      </w:r>
    </w:p>
    <w:p w:rsidR="00460285" w:rsidRDefault="00460285" w:rsidP="00460285">
      <w:r>
        <w:t xml:space="preserve">                                                                                      </w:t>
      </w:r>
    </w:p>
    <w:p w:rsidR="00460285" w:rsidRDefault="00460285" w:rsidP="00460285">
      <w:r>
        <w:t xml:space="preserve"> </w:t>
      </w:r>
      <w:r w:rsidR="00B92EE0">
        <w:t>Veronika Mlinarić</w:t>
      </w:r>
      <w:r>
        <w:t xml:space="preserve">            </w:t>
      </w:r>
      <w:r w:rsidR="00592B59">
        <w:t xml:space="preserve">                                                     Maja</w:t>
      </w:r>
      <w:r w:rsidR="00C649A1">
        <w:t xml:space="preserve"> Mikulić</w:t>
      </w:r>
    </w:p>
    <w:p w:rsidR="00E04D82" w:rsidRDefault="00E04D82"/>
    <w:sectPr w:rsidR="00E04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85"/>
    <w:rsid w:val="00004165"/>
    <w:rsid w:val="00011457"/>
    <w:rsid w:val="00060FA2"/>
    <w:rsid w:val="00092A21"/>
    <w:rsid w:val="000A5FB8"/>
    <w:rsid w:val="000D6E82"/>
    <w:rsid w:val="00102FE5"/>
    <w:rsid w:val="00104CC4"/>
    <w:rsid w:val="00106925"/>
    <w:rsid w:val="00106D51"/>
    <w:rsid w:val="00143973"/>
    <w:rsid w:val="00166024"/>
    <w:rsid w:val="00183606"/>
    <w:rsid w:val="001E59BC"/>
    <w:rsid w:val="00212631"/>
    <w:rsid w:val="00262A2F"/>
    <w:rsid w:val="002758C6"/>
    <w:rsid w:val="00293695"/>
    <w:rsid w:val="0030457C"/>
    <w:rsid w:val="00350C6A"/>
    <w:rsid w:val="00357901"/>
    <w:rsid w:val="003B01C2"/>
    <w:rsid w:val="003D6EBF"/>
    <w:rsid w:val="00416A84"/>
    <w:rsid w:val="00424BC1"/>
    <w:rsid w:val="00427BEC"/>
    <w:rsid w:val="00460285"/>
    <w:rsid w:val="00462E0D"/>
    <w:rsid w:val="00485AE3"/>
    <w:rsid w:val="00487FA0"/>
    <w:rsid w:val="004B60D0"/>
    <w:rsid w:val="004E2513"/>
    <w:rsid w:val="004E3AC4"/>
    <w:rsid w:val="00526F6E"/>
    <w:rsid w:val="00592B59"/>
    <w:rsid w:val="005A4144"/>
    <w:rsid w:val="005D7A2E"/>
    <w:rsid w:val="0063402F"/>
    <w:rsid w:val="00661666"/>
    <w:rsid w:val="00662F8C"/>
    <w:rsid w:val="006633A9"/>
    <w:rsid w:val="00670029"/>
    <w:rsid w:val="006C70F0"/>
    <w:rsid w:val="00705B3E"/>
    <w:rsid w:val="00752F6B"/>
    <w:rsid w:val="007536B5"/>
    <w:rsid w:val="00777B48"/>
    <w:rsid w:val="007B2C87"/>
    <w:rsid w:val="007D403B"/>
    <w:rsid w:val="007D433B"/>
    <w:rsid w:val="007D4D2C"/>
    <w:rsid w:val="00860281"/>
    <w:rsid w:val="00887CE3"/>
    <w:rsid w:val="008E1BF8"/>
    <w:rsid w:val="008F5319"/>
    <w:rsid w:val="00910460"/>
    <w:rsid w:val="00927875"/>
    <w:rsid w:val="00934D85"/>
    <w:rsid w:val="009563A3"/>
    <w:rsid w:val="00985E82"/>
    <w:rsid w:val="009A1125"/>
    <w:rsid w:val="00A35EDD"/>
    <w:rsid w:val="00A4436B"/>
    <w:rsid w:val="00A46E18"/>
    <w:rsid w:val="00A63762"/>
    <w:rsid w:val="00A80A6D"/>
    <w:rsid w:val="00AB06E1"/>
    <w:rsid w:val="00AE04F3"/>
    <w:rsid w:val="00B04CFD"/>
    <w:rsid w:val="00B12E1D"/>
    <w:rsid w:val="00B703B5"/>
    <w:rsid w:val="00B75A2F"/>
    <w:rsid w:val="00B767BB"/>
    <w:rsid w:val="00B92EE0"/>
    <w:rsid w:val="00BA299C"/>
    <w:rsid w:val="00BB1422"/>
    <w:rsid w:val="00BD3795"/>
    <w:rsid w:val="00BD7798"/>
    <w:rsid w:val="00C45B29"/>
    <w:rsid w:val="00C46D25"/>
    <w:rsid w:val="00C55722"/>
    <w:rsid w:val="00C649A1"/>
    <w:rsid w:val="00C8331B"/>
    <w:rsid w:val="00CD2CD7"/>
    <w:rsid w:val="00CE3458"/>
    <w:rsid w:val="00D1697D"/>
    <w:rsid w:val="00D377A8"/>
    <w:rsid w:val="00D40F7D"/>
    <w:rsid w:val="00D46A89"/>
    <w:rsid w:val="00D509F5"/>
    <w:rsid w:val="00D61037"/>
    <w:rsid w:val="00D67CC0"/>
    <w:rsid w:val="00D7796F"/>
    <w:rsid w:val="00E04D82"/>
    <w:rsid w:val="00E12A43"/>
    <w:rsid w:val="00E324B7"/>
    <w:rsid w:val="00E72B14"/>
    <w:rsid w:val="00EA45AD"/>
    <w:rsid w:val="00ED17F0"/>
    <w:rsid w:val="00EE1D33"/>
    <w:rsid w:val="00F22C03"/>
    <w:rsid w:val="00F47712"/>
    <w:rsid w:val="00F80DE1"/>
    <w:rsid w:val="00F95D12"/>
    <w:rsid w:val="00FC33DF"/>
    <w:rsid w:val="00FD5760"/>
    <w:rsid w:val="00FE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2ADC1"/>
  <w15:chartTrackingRefBased/>
  <w15:docId w15:val="{3419032F-C21B-45A7-B806-595ECBB2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285"/>
    <w:rPr>
      <w:sz w:val="24"/>
      <w:szCs w:val="24"/>
    </w:rPr>
  </w:style>
  <w:style w:type="paragraph" w:styleId="Naslov1">
    <w:name w:val="heading 1"/>
    <w:basedOn w:val="Normal"/>
    <w:next w:val="Normal"/>
    <w:autoRedefine/>
    <w:qFormat/>
    <w:rsid w:val="00E04D82"/>
    <w:pPr>
      <w:keepNext/>
      <w:spacing w:before="240" w:after="60"/>
      <w:outlineLvl w:val="0"/>
    </w:pPr>
    <w:rPr>
      <w:rFonts w:ascii="Bookman Old Style" w:hAnsi="Bookman Old Style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autoRedefine/>
    <w:qFormat/>
    <w:rsid w:val="00E04D82"/>
    <w:pPr>
      <w:keepNext/>
      <w:spacing w:before="240" w:after="60"/>
      <w:outlineLvl w:val="1"/>
    </w:pPr>
    <w:rPr>
      <w:rFonts w:ascii="Bookman Old Style" w:hAnsi="Bookman Old Style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autoRedefine/>
    <w:qFormat/>
    <w:rsid w:val="00E04D82"/>
    <w:pPr>
      <w:keepNext/>
      <w:spacing w:before="240" w:after="60"/>
      <w:outlineLvl w:val="2"/>
    </w:pPr>
    <w:rPr>
      <w:rFonts w:ascii="Bookman Old Style" w:hAnsi="Bookman Old Style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8B944-3D92-417B-9915-6395963F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Mlinaric</dc:creator>
  <cp:keywords/>
  <dc:description/>
  <cp:lastModifiedBy>Veronika</cp:lastModifiedBy>
  <cp:revision>23</cp:revision>
  <dcterms:created xsi:type="dcterms:W3CDTF">2021-02-01T10:16:00Z</dcterms:created>
  <dcterms:modified xsi:type="dcterms:W3CDTF">2023-01-27T14:08:00Z</dcterms:modified>
</cp:coreProperties>
</file>